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E1" w:rsidRDefault="009C63E1" w:rsidP="009C63E1">
      <w:pPr>
        <w:pStyle w:val="Nadpis3"/>
        <w:spacing w:after="240"/>
        <w:jc w:val="center"/>
      </w:pPr>
      <w:r>
        <w:t>Česká biskupská konference: Naše církev stojí před výzvou, jak nově hlásat a žít Evangelium</w:t>
      </w:r>
    </w:p>
    <w:p w:rsidR="009C63E1" w:rsidRDefault="009C63E1" w:rsidP="009C63E1">
      <w:r>
        <w:t>Ve dnech 9. a 10. dubna 2018 proběhlo v Nitře 113. plenární zasedání České biskupské konference (ČBK), 11. dubna se pak uskutečnilo společné zasedání České biskupské konference a Konference biskupů Slovenska. Biskupové v jejím závěru přijali prohlášení mj. připomínající výročí 25 let založení obou biskupských konferencí i České a Slovenské republiky a představili výzvy pro život církve ve dnešní společnosti. Předsedové biskupských konferencí také přijali deklaraci zaměřenou na otázku elektronické komunikace (</w:t>
      </w:r>
      <w:r w:rsidRPr="009C63E1">
        <w:rPr>
          <w:i/>
        </w:rPr>
        <w:t>texty naleznete v příloze</w:t>
      </w:r>
      <w:r>
        <w:t xml:space="preserve">). </w:t>
      </w:r>
    </w:p>
    <w:p w:rsidR="009C63E1" w:rsidRDefault="009C63E1" w:rsidP="009C63E1">
      <w:r>
        <w:t>Účastníci setkání schválili prováděcí pravidla ČBK k reskriptu kongregace pro klérus, která se týkají mešních fundací před únorem 1948. Jedná se o zproštění závazku sloužení mší sv. z mešních fundací, zřízených před nástupem komunismu, neboť kvůli komunistickému zabavení majetku tohoto typu byla přerušena kontinuita a mnozí dárci již dnes bohužel nejsou známi. Biskupové považují za důležité takto napravit situaci u církevních pozemků se závazkem sloužení mší svatých za dárce, které byly zabaveny komunistickým režimem a navráceny v rámci tzv. církevních restitucí.</w:t>
      </w:r>
    </w:p>
    <w:p w:rsidR="009C63E1" w:rsidRDefault="009C63E1" w:rsidP="009C63E1">
      <w:r>
        <w:t>Ostravsko-opavský biskup Martin David byl zvolen členem smíšené komise České biskupské konference a Konference vyšších řeholních představených. Zároveň byl pově</w:t>
      </w:r>
      <w:r w:rsidR="00AE78CD">
        <w:t>řen koordinací práce této platformy pro užší vzájemnou spolupráci diecézí, řádů a kongregací</w:t>
      </w:r>
      <w:r>
        <w:t xml:space="preserve">. </w:t>
      </w:r>
    </w:p>
    <w:p w:rsidR="009C63E1" w:rsidRDefault="009C63E1" w:rsidP="009C63E1">
      <w:r>
        <w:t xml:space="preserve">Biskupové i zástupci řeholí se též seznámili s rozhodnutím papeže Františka ve věci kandidatury Prahy na pořádání Světového dne mládeže 2022. ČBK byla informována o tom, že Svatý otec preferuje konání akce mimo Evropu z důvodu konání mnoha mezinárodních akcí v této oblasti a chce dát přednost jinému kontinentu. „Děkujeme všem, kteří tuto iniciativu podpořili a nabídli svoji spolupráci. Věříme, že získané zkušenosti i kontakty budeme moci využít,“ říká k této informaci kardinál Dominik </w:t>
      </w:r>
      <w:proofErr w:type="spellStart"/>
      <w:r>
        <w:t>Duka</w:t>
      </w:r>
      <w:proofErr w:type="spellEnd"/>
      <w:r>
        <w:t xml:space="preserve"> OP. </w:t>
      </w:r>
    </w:p>
    <w:p w:rsidR="009C63E1" w:rsidRDefault="009C63E1" w:rsidP="009C63E1">
      <w:r>
        <w:t>Generální sekretář ČBK Stanislav Přibyl prezentoval stav příprav implementace GDPR: proběhla tvorba vzorových dokumentů a připravují se setkání v diecézích zaměřená na aplikaci do jejich vnitřních předpisů. Pravidla ochrany osobních údajů dle GDPR budou taktéž dány do souladu s kanonickým právem; biskupové taktéž vidí možnosti pro diskusi nad podobou prováděcích předpisů na národní úrovni.</w:t>
      </w:r>
    </w:p>
    <w:p w:rsidR="009C63E1" w:rsidRDefault="009C63E1" w:rsidP="009C63E1">
      <w:r>
        <w:t>Účastníci setkání se seznámili se statistikou křtů v ČR za období 2007 – 2017. Ze získaných dat vyplývá zjištění, že situace je v této oblasti stabilní. Mírně klesá počet křtů dětí, který je způsoben poklesem počtu narozených dětí, ale stabilizovaná situace je v oblasti křtů dospělých</w:t>
      </w:r>
    </w:p>
    <w:p w:rsidR="009C63E1" w:rsidRDefault="009C63E1" w:rsidP="009C63E1">
      <w:r>
        <w:t xml:space="preserve">Nedílnou součástí celého třídenního setkání byla i výměna zkušeností. Mário </w:t>
      </w:r>
      <w:proofErr w:type="spellStart"/>
      <w:r>
        <w:t>Minarovský</w:t>
      </w:r>
      <w:proofErr w:type="spellEnd"/>
      <w:r>
        <w:t xml:space="preserve"> např. představil proces 10 let elektronizace církevních procesů na Slovensku a projekt ecclesia.sk, který zajišťuje jednotný </w:t>
      </w:r>
      <w:proofErr w:type="spellStart"/>
      <w:r>
        <w:t>identitní</w:t>
      </w:r>
      <w:proofErr w:type="spellEnd"/>
      <w:r>
        <w:t xml:space="preserve"> prostor slovenské katolické církve. Roman Albrecht zase slovenským biskupům představil projekt Člověk a víra, tedy síť fotografů, kteří fotí duchovní akce a tvoří společenství lidí rostoucích ve víře. </w:t>
      </w:r>
    </w:p>
    <w:p w:rsidR="009C63E1" w:rsidRDefault="009C63E1" w:rsidP="009C63E1"/>
    <w:p w:rsidR="009C63E1" w:rsidRDefault="009C63E1" w:rsidP="009C63E1"/>
    <w:p w:rsidR="009C63E1" w:rsidRPr="009C63E1" w:rsidRDefault="00FC5CD8" w:rsidP="009C63E1">
      <w:pPr>
        <w:rPr>
          <w:b/>
          <w:i/>
        </w:rPr>
      </w:pPr>
      <w:r>
        <w:rPr>
          <w:b/>
          <w:i/>
        </w:rPr>
        <w:lastRenderedPageBreak/>
        <w:t>Společné zasedání ČBK a KBS, 11.</w:t>
      </w:r>
      <w:bookmarkStart w:id="0" w:name="_GoBack"/>
      <w:bookmarkEnd w:id="0"/>
      <w:r w:rsidR="009C63E1" w:rsidRPr="009C63E1">
        <w:rPr>
          <w:b/>
          <w:i/>
        </w:rPr>
        <w:t xml:space="preserve"> dubna 2018</w:t>
      </w:r>
    </w:p>
    <w:p w:rsidR="009C63E1" w:rsidRDefault="009C63E1" w:rsidP="009C63E1">
      <w:r>
        <w:t>Motivem společného setkání členů obou biskupských konferencí byla výměna zkušeností a připomínka 25. výročí vzniku České a Slovenské republiky i biskupských konferencí obou zemí (ČBK a KBS) či 100 let od vzniku Československa.</w:t>
      </w:r>
    </w:p>
    <w:p w:rsidR="009C63E1" w:rsidRDefault="009C63E1" w:rsidP="009C63E1">
      <w:r>
        <w:t xml:space="preserve">Biskupové se společně věnovali představení situace církví v obou zemích a otázkám pastorace mládeže či rodin. Zástupci ČBK si mimo jiných informací společenských témat vyslechli zkušenosti slovenské strany s reakcí církve na proces ratifikace </w:t>
      </w:r>
      <w:proofErr w:type="spellStart"/>
      <w:r>
        <w:t>Istambulské</w:t>
      </w:r>
      <w:proofErr w:type="spellEnd"/>
      <w:r>
        <w:t xml:space="preserve"> úmluvy. Téma, které je aktuální i v ČR.</w:t>
      </w:r>
    </w:p>
    <w:p w:rsidR="009C63E1" w:rsidRDefault="009C63E1" w:rsidP="009C63E1">
      <w:r>
        <w:t>I ve společné části setkání si obě konference vyměnily zkušenosti se zaváděním opatření na ochranu osobních údajů dle nové evropské směrnice (GDPR).</w:t>
      </w:r>
    </w:p>
    <w:p w:rsidR="009C63E1" w:rsidRDefault="009C63E1" w:rsidP="009C63E1">
      <w:r>
        <w:t xml:space="preserve">10. dubna večer se v nitranské katedrále sv. </w:t>
      </w:r>
      <w:proofErr w:type="spellStart"/>
      <w:r>
        <w:t>Jimrama</w:t>
      </w:r>
      <w:proofErr w:type="spellEnd"/>
      <w:r>
        <w:t xml:space="preserve"> uskutečnila společná mše svatá, jejímž hlavním celebrantem byl kardinál Dominik </w:t>
      </w:r>
      <w:proofErr w:type="spellStart"/>
      <w:r>
        <w:t>Duka</w:t>
      </w:r>
      <w:proofErr w:type="spellEnd"/>
      <w:r>
        <w:t xml:space="preserve"> OP a kazatelem nitranský diecézní biskup </w:t>
      </w:r>
      <w:proofErr w:type="spellStart"/>
      <w:r>
        <w:t>Mons</w:t>
      </w:r>
      <w:proofErr w:type="spellEnd"/>
      <w:r>
        <w:t xml:space="preserve">. Viliam </w:t>
      </w:r>
      <w:proofErr w:type="spellStart"/>
      <w:r>
        <w:t>Judák</w:t>
      </w:r>
      <w:proofErr w:type="spellEnd"/>
      <w:r>
        <w:t xml:space="preserve">. </w:t>
      </w:r>
    </w:p>
    <w:p w:rsidR="009C63E1" w:rsidRDefault="009C63E1" w:rsidP="009C63E1">
      <w:r>
        <w:t>Kontakt:</w:t>
      </w:r>
    </w:p>
    <w:p w:rsidR="009C63E1" w:rsidRPr="009C63E1" w:rsidRDefault="009C63E1" w:rsidP="009C63E1">
      <w:pPr>
        <w:rPr>
          <w:i/>
        </w:rPr>
      </w:pPr>
      <w:r w:rsidRPr="009C63E1">
        <w:rPr>
          <w:i/>
        </w:rPr>
        <w:t>František Jemelka</w:t>
      </w:r>
    </w:p>
    <w:p w:rsidR="009C63E1" w:rsidRPr="009C63E1" w:rsidRDefault="009C63E1" w:rsidP="009C63E1">
      <w:pPr>
        <w:rPr>
          <w:i/>
        </w:rPr>
      </w:pPr>
      <w:r w:rsidRPr="009C63E1">
        <w:rPr>
          <w:i/>
        </w:rPr>
        <w:t>Tiskové středisko ČBK</w:t>
      </w:r>
    </w:p>
    <w:p w:rsidR="009C63E1" w:rsidRPr="009C63E1" w:rsidRDefault="009C63E1" w:rsidP="009C63E1">
      <w:pPr>
        <w:rPr>
          <w:i/>
        </w:rPr>
      </w:pPr>
      <w:r w:rsidRPr="009C63E1">
        <w:rPr>
          <w:i/>
        </w:rPr>
        <w:t>731 625 983</w:t>
      </w:r>
    </w:p>
    <w:p w:rsidR="009C63E1" w:rsidRPr="009C63E1" w:rsidRDefault="009C63E1" w:rsidP="009C63E1">
      <w:pPr>
        <w:rPr>
          <w:i/>
        </w:rPr>
      </w:pPr>
      <w:r w:rsidRPr="009C63E1">
        <w:rPr>
          <w:i/>
        </w:rPr>
        <w:t>jemelka@cirkev.cz</w:t>
      </w:r>
    </w:p>
    <w:p w:rsidR="00310F0B" w:rsidRDefault="00FC5CD8"/>
    <w:sectPr w:rsidR="0031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E1"/>
    <w:rsid w:val="005F247D"/>
    <w:rsid w:val="009C63E1"/>
    <w:rsid w:val="00AE78CD"/>
    <w:rsid w:val="00E23C91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6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6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63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6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6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63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Jemelka</dc:creator>
  <cp:lastModifiedBy>František Jemelka</cp:lastModifiedBy>
  <cp:revision>3</cp:revision>
  <dcterms:created xsi:type="dcterms:W3CDTF">2018-04-11T10:26:00Z</dcterms:created>
  <dcterms:modified xsi:type="dcterms:W3CDTF">2018-04-11T10:43:00Z</dcterms:modified>
</cp:coreProperties>
</file>