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F6" w:rsidRPr="00FC31F6" w:rsidRDefault="00FC31F6" w:rsidP="00FC31F6">
      <w:pPr>
        <w:rPr>
          <w:rFonts w:ascii="Arial" w:hAnsi="Arial" w:cs="Arial"/>
          <w:b/>
          <w:bCs/>
          <w:sz w:val="28"/>
          <w:szCs w:val="28"/>
        </w:rPr>
      </w:pPr>
      <w:r w:rsidRPr="00FC31F6">
        <w:rPr>
          <w:rFonts w:ascii="Arial" w:hAnsi="Arial" w:cs="Arial"/>
          <w:b/>
          <w:bCs/>
          <w:sz w:val="28"/>
          <w:szCs w:val="28"/>
        </w:rPr>
        <w:t xml:space="preserve">MMR </w:t>
      </w:r>
      <w:r w:rsidR="00471546">
        <w:rPr>
          <w:rFonts w:ascii="Arial" w:hAnsi="Arial" w:cs="Arial"/>
          <w:b/>
          <w:bCs/>
          <w:sz w:val="28"/>
          <w:szCs w:val="28"/>
        </w:rPr>
        <w:t>dlouhodobě</w:t>
      </w:r>
      <w:r w:rsidR="00471546" w:rsidRPr="00FC31F6">
        <w:rPr>
          <w:rFonts w:ascii="Arial" w:hAnsi="Arial" w:cs="Arial"/>
          <w:b/>
          <w:bCs/>
          <w:sz w:val="28"/>
          <w:szCs w:val="28"/>
        </w:rPr>
        <w:t xml:space="preserve"> </w:t>
      </w:r>
      <w:r w:rsidRPr="00FC31F6">
        <w:rPr>
          <w:rFonts w:ascii="Arial" w:hAnsi="Arial" w:cs="Arial"/>
          <w:b/>
          <w:bCs/>
          <w:sz w:val="28"/>
          <w:szCs w:val="28"/>
        </w:rPr>
        <w:t xml:space="preserve">podporuje církevní turistiku </w:t>
      </w:r>
    </w:p>
    <w:p w:rsidR="00FC31F6" w:rsidRDefault="00FC31F6" w:rsidP="00FC31F6">
      <w:pPr>
        <w:rPr>
          <w:rFonts w:ascii="Arial" w:hAnsi="Arial" w:cs="Arial"/>
        </w:rPr>
      </w:pPr>
    </w:p>
    <w:p w:rsidR="00FC31F6" w:rsidRDefault="00FC31F6" w:rsidP="00FC31F6">
      <w:pPr>
        <w:rPr>
          <w:rFonts w:ascii="Arial" w:hAnsi="Arial" w:cs="Arial"/>
          <w:b/>
          <w:bCs/>
        </w:rPr>
      </w:pPr>
      <w:r>
        <w:rPr>
          <w:rFonts w:ascii="Arial" w:hAnsi="Arial" w:cs="Arial"/>
          <w:b/>
          <w:bCs/>
        </w:rPr>
        <w:t>Ministerstvo pro místní rozvoj v rámci dotačního titulu Podpora obnovy drobných sakrálních staveb od roku 2011 podpořilo 992 projektů za více než 186 milionů korun. Bylo tak opraveno například přes pět set kapliček a prostranství okolo nich, přes tři sta křížů, soch a božích muk v krajině. V současné době je na MMR připravován nový program Podpora rozvoje regionů 2019+, kde jsou vyhodnocovány potřeby a požadavky obcí pro jejich rozvoj.</w:t>
      </w:r>
    </w:p>
    <w:p w:rsidR="00FC31F6" w:rsidRDefault="00FC31F6" w:rsidP="00FC31F6">
      <w:pPr>
        <w:rPr>
          <w:rFonts w:ascii="Arial" w:hAnsi="Arial" w:cs="Arial"/>
        </w:rPr>
      </w:pPr>
    </w:p>
    <w:p w:rsidR="00FC31F6" w:rsidRPr="00F50C60" w:rsidRDefault="00FC31F6" w:rsidP="00FC31F6">
      <w:pPr>
        <w:rPr>
          <w:rFonts w:ascii="Arial" w:hAnsi="Arial" w:cs="Arial"/>
        </w:rPr>
      </w:pPr>
      <w:r w:rsidRPr="00F50C60">
        <w:rPr>
          <w:rFonts w:ascii="Arial" w:hAnsi="Arial" w:cs="Arial"/>
          <w:iCs/>
        </w:rPr>
        <w:t>Ministerstvo pro místní rozvoj oblast církevního cestovního ruchu podporuje i v rámci Integrovaného regionálního operačního programu, kde bylo v jeho rámci podpořeno na 106 projektů církví, náboženských společností a evidovaných církevních právnických osob</w:t>
      </w:r>
      <w:r w:rsidRPr="00F50C60">
        <w:rPr>
          <w:rFonts w:ascii="Arial" w:hAnsi="Arial" w:cs="Arial"/>
        </w:rPr>
        <w:t>.</w:t>
      </w:r>
    </w:p>
    <w:p w:rsidR="00FC31F6" w:rsidRDefault="00FC31F6" w:rsidP="00FC31F6">
      <w:pPr>
        <w:rPr>
          <w:rFonts w:ascii="Arial" w:hAnsi="Arial" w:cs="Arial"/>
        </w:rPr>
      </w:pPr>
    </w:p>
    <w:p w:rsidR="00FC31F6" w:rsidRDefault="00FC31F6" w:rsidP="00FC31F6">
      <w:pPr>
        <w:rPr>
          <w:rFonts w:ascii="Arial" w:hAnsi="Arial" w:cs="Arial"/>
        </w:rPr>
      </w:pPr>
      <w:r>
        <w:rPr>
          <w:rFonts w:ascii="Arial" w:hAnsi="Arial" w:cs="Arial"/>
        </w:rPr>
        <w:t xml:space="preserve">Do církevního ruchu můžeme zařadit jak poznávání církevních památek a významných církevních míst, tak i různé poutě a poutní stezky propojující církevní místa. Aktivity v oblasti církevního cestovního ruchu jsou realizovány především na regionální úrovni, a to i ve spolupráci s církvemi. Častým iniciátorem vytvoření nových církevních poutních stezek jsou organizace destinačního managementu (např. Centrála cestovního ruchu Východní Moravy, Centrála cestovního ruchu Jižní Moravy). Mezi realizovanými projekty můžeme zmínit například vyznačení Svatojakubských stezek v ČR, </w:t>
      </w:r>
      <w:proofErr w:type="spellStart"/>
      <w:r>
        <w:rPr>
          <w:rFonts w:ascii="Arial" w:hAnsi="Arial" w:cs="Arial"/>
        </w:rPr>
        <w:t>Cyrilo</w:t>
      </w:r>
      <w:proofErr w:type="spellEnd"/>
      <w:r>
        <w:rPr>
          <w:rFonts w:ascii="Arial" w:hAnsi="Arial" w:cs="Arial"/>
        </w:rPr>
        <w:t>-Metodějské poutní stezky či Poutní stezky Východní Moravy.</w:t>
      </w:r>
    </w:p>
    <w:p w:rsidR="00FC31F6" w:rsidRDefault="00FC31F6" w:rsidP="00FC31F6">
      <w:pPr>
        <w:rPr>
          <w:rFonts w:ascii="Arial" w:hAnsi="Arial" w:cs="Arial"/>
        </w:rPr>
      </w:pPr>
    </w:p>
    <w:p w:rsidR="00FC31F6" w:rsidRDefault="00FC31F6" w:rsidP="00FC31F6">
      <w:pPr>
        <w:rPr>
          <w:rFonts w:ascii="Arial" w:hAnsi="Arial" w:cs="Arial"/>
        </w:rPr>
      </w:pPr>
      <w:r>
        <w:rPr>
          <w:rFonts w:ascii="Arial" w:hAnsi="Arial" w:cs="Arial"/>
        </w:rPr>
        <w:t xml:space="preserve">Agentura </w:t>
      </w:r>
      <w:proofErr w:type="spellStart"/>
      <w:r>
        <w:rPr>
          <w:rFonts w:ascii="Arial" w:hAnsi="Arial" w:cs="Arial"/>
        </w:rPr>
        <w:t>CzechTourism</w:t>
      </w:r>
      <w:proofErr w:type="spellEnd"/>
      <w:r>
        <w:rPr>
          <w:rFonts w:ascii="Arial" w:hAnsi="Arial" w:cs="Arial"/>
        </w:rPr>
        <w:t xml:space="preserve">, kterou má v gesci Ministerstvo pro místní rozvoj, se podpoře církevní turistiky věnuje kontinuálně. Například v loňském roce byl celoroční projekt Baroko prezentován především skrze církevní stavby, jako jsou katedrály, kláštery, kostely apod. Agentura </w:t>
      </w:r>
      <w:proofErr w:type="spellStart"/>
      <w:r>
        <w:rPr>
          <w:rFonts w:ascii="Arial" w:hAnsi="Arial" w:cs="Arial"/>
        </w:rPr>
        <w:t>CzechTourism</w:t>
      </w:r>
      <w:proofErr w:type="spellEnd"/>
      <w:r>
        <w:rPr>
          <w:rFonts w:ascii="Arial" w:hAnsi="Arial" w:cs="Arial"/>
        </w:rPr>
        <w:t xml:space="preserve"> s tímto tématem pracuje i v rámci Pracovní skupiny k propagaci památek spirituální a náboženské turistiky. Nadále také sleduje aktivity projektu „Církevní turistika“ a spolupracuje s</w:t>
      </w:r>
      <w:r w:rsidR="002B1E46">
        <w:rPr>
          <w:rFonts w:ascii="Arial" w:hAnsi="Arial" w:cs="Arial"/>
        </w:rPr>
        <w:t> a</w:t>
      </w:r>
      <w:r>
        <w:rPr>
          <w:rFonts w:ascii="Arial" w:hAnsi="Arial" w:cs="Arial"/>
        </w:rPr>
        <w:t>rcibiskupstvím</w:t>
      </w:r>
      <w:r w:rsidR="002B1E46">
        <w:rPr>
          <w:rFonts w:ascii="Arial" w:hAnsi="Arial" w:cs="Arial"/>
        </w:rPr>
        <w:t>i a biskupstvími  na Noci kostelů či</w:t>
      </w:r>
      <w:r>
        <w:rPr>
          <w:rFonts w:ascii="Arial" w:hAnsi="Arial" w:cs="Arial"/>
        </w:rPr>
        <w:t xml:space="preserve"> </w:t>
      </w:r>
      <w:r w:rsidR="002B1E46">
        <w:rPr>
          <w:rFonts w:ascii="Arial" w:hAnsi="Arial" w:cs="Arial"/>
        </w:rPr>
        <w:t xml:space="preserve">projektu Křesťanské vánoce, který na Noc kostelů navazuje. </w:t>
      </w:r>
      <w:bookmarkStart w:id="0" w:name="_GoBack"/>
      <w:bookmarkEnd w:id="0"/>
    </w:p>
    <w:p w:rsidR="001A46DF" w:rsidRDefault="001A46DF" w:rsidP="00FC31F6">
      <w:pPr>
        <w:rPr>
          <w:rFonts w:ascii="Arial" w:hAnsi="Arial" w:cs="Arial"/>
        </w:rPr>
      </w:pPr>
    </w:p>
    <w:p w:rsidR="001A46DF" w:rsidRDefault="001A46DF" w:rsidP="00FC31F6">
      <w:pPr>
        <w:rPr>
          <w:rFonts w:ascii="Arial" w:hAnsi="Arial" w:cs="Arial"/>
        </w:rPr>
      </w:pPr>
    </w:p>
    <w:p w:rsidR="001A46DF" w:rsidRDefault="001A46DF" w:rsidP="00FC31F6">
      <w:pPr>
        <w:rPr>
          <w:rFonts w:ascii="Arial" w:hAnsi="Arial" w:cs="Arial"/>
        </w:rPr>
      </w:pPr>
    </w:p>
    <w:p w:rsidR="001A46DF" w:rsidRDefault="001A46DF" w:rsidP="001A46DF">
      <w:pPr>
        <w:rPr>
          <w:rFonts w:ascii="Arial" w:hAnsi="Arial" w:cs="Arial"/>
          <w:color w:val="231F20"/>
          <w:sz w:val="18"/>
          <w:szCs w:val="18"/>
        </w:rPr>
      </w:pPr>
      <w:r>
        <w:rPr>
          <w:rStyle w:val="Siln"/>
          <w:rFonts w:ascii="Arial" w:hAnsi="Arial" w:cs="Arial"/>
          <w:sz w:val="18"/>
          <w:szCs w:val="18"/>
        </w:rPr>
        <w:t>Kontakt pro média:</w:t>
      </w:r>
      <w:r>
        <w:rPr>
          <w:rFonts w:ascii="Arial" w:hAnsi="Arial" w:cs="Arial"/>
          <w:color w:val="231F20"/>
          <w:sz w:val="18"/>
          <w:szCs w:val="18"/>
        </w:rPr>
        <w:br/>
        <w:t>Vilém Frček</w:t>
      </w:r>
      <w:r>
        <w:rPr>
          <w:rFonts w:ascii="Arial" w:hAnsi="Arial" w:cs="Arial"/>
          <w:color w:val="231F20"/>
          <w:sz w:val="18"/>
          <w:szCs w:val="18"/>
        </w:rPr>
        <w:br/>
        <w:t>Odbor komunikace MMR</w:t>
      </w:r>
      <w:r>
        <w:rPr>
          <w:rFonts w:ascii="Arial" w:hAnsi="Arial" w:cs="Arial"/>
          <w:color w:val="231F20"/>
          <w:sz w:val="18"/>
          <w:szCs w:val="18"/>
        </w:rPr>
        <w:br/>
        <w:t>E-mail: </w:t>
      </w:r>
      <w:hyperlink r:id="rId8" w:history="1">
        <w:r w:rsidRPr="00593CDA">
          <w:rPr>
            <w:rStyle w:val="Hypertextovodkaz"/>
            <w:rFonts w:ascii="Arial" w:hAnsi="Arial" w:cs="Arial"/>
            <w:b/>
            <w:bCs/>
            <w:sz w:val="18"/>
            <w:szCs w:val="18"/>
          </w:rPr>
          <w:t>vilem.frcek@mmr.cz</w:t>
        </w:r>
      </w:hyperlink>
    </w:p>
    <w:p w:rsidR="001A46DF" w:rsidRDefault="001A46DF" w:rsidP="001A46DF">
      <w:pPr>
        <w:rPr>
          <w:rFonts w:ascii="Arial" w:hAnsi="Arial" w:cs="Arial"/>
          <w:color w:val="231F20"/>
          <w:sz w:val="18"/>
          <w:szCs w:val="18"/>
        </w:rPr>
      </w:pPr>
      <w:r>
        <w:rPr>
          <w:rFonts w:ascii="Arial" w:hAnsi="Arial" w:cs="Arial"/>
          <w:color w:val="231F20"/>
          <w:sz w:val="18"/>
          <w:szCs w:val="18"/>
        </w:rPr>
        <w:t>tel. +420 724 639 428</w:t>
      </w:r>
    </w:p>
    <w:p w:rsidR="001A46DF" w:rsidRDefault="001A46DF" w:rsidP="001A46DF">
      <w:pPr>
        <w:rPr>
          <w:rFonts w:ascii="Arial" w:hAnsi="Arial" w:cs="Arial"/>
        </w:rPr>
      </w:pPr>
    </w:p>
    <w:p w:rsidR="00FC31F6" w:rsidRDefault="00FC31F6" w:rsidP="001C0BAB">
      <w:pPr>
        <w:spacing w:line="360" w:lineRule="auto"/>
        <w:jc w:val="both"/>
        <w:rPr>
          <w:rFonts w:ascii="Arial" w:hAnsi="Arial" w:cs="Arial"/>
          <w:lang w:eastAsia="en-US"/>
        </w:rPr>
      </w:pPr>
    </w:p>
    <w:p w:rsidR="001C0BAB" w:rsidRDefault="001C0BAB" w:rsidP="001C0BAB">
      <w:pPr>
        <w:spacing w:line="360" w:lineRule="auto"/>
        <w:jc w:val="both"/>
        <w:rPr>
          <w:rFonts w:ascii="Arial" w:hAnsi="Arial" w:cs="Arial"/>
          <w:lang w:eastAsia="en-US"/>
        </w:rPr>
      </w:pPr>
    </w:p>
    <w:p w:rsidR="007C3D6C" w:rsidRPr="007C3D6C" w:rsidRDefault="007C3D6C" w:rsidP="007C3D6C">
      <w:pPr>
        <w:spacing w:before="100" w:beforeAutospacing="1" w:after="100" w:afterAutospacing="1"/>
        <w:rPr>
          <w:rFonts w:ascii="Arial" w:hAnsi="Arial" w:cs="Arial"/>
        </w:rPr>
      </w:pPr>
    </w:p>
    <w:p w:rsidR="00BC3A32" w:rsidRPr="007C3D6C" w:rsidRDefault="00BC3A32" w:rsidP="007C3D6C">
      <w:pPr>
        <w:rPr>
          <w:rFonts w:ascii="Arial" w:hAnsi="Arial" w:cs="Arial"/>
        </w:rPr>
      </w:pPr>
    </w:p>
    <w:sectPr w:rsidR="00BC3A32" w:rsidRPr="007C3D6C" w:rsidSect="00153C56">
      <w:headerReference w:type="default" r:id="rId9"/>
      <w:footerReference w:type="default" r:id="rId10"/>
      <w:pgSz w:w="11906" w:h="16838" w:code="9"/>
      <w:pgMar w:top="2552" w:right="1418" w:bottom="1418" w:left="20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A5" w:rsidRDefault="00AC3AA5" w:rsidP="0020194A">
      <w:r>
        <w:separator/>
      </w:r>
    </w:p>
  </w:endnote>
  <w:endnote w:type="continuationSeparator" w:id="0">
    <w:p w:rsidR="00AC3AA5" w:rsidRDefault="00AC3AA5" w:rsidP="0020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Italic">
    <w:altName w:val="Arial"/>
    <w:charset w:val="00"/>
    <w:family w:val="auto"/>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A9" w:rsidRDefault="005016A9" w:rsidP="00065713">
    <w:pPr>
      <w:pStyle w:val="Styl1"/>
      <w:ind w:left="0"/>
      <w:rPr>
        <w:rFonts w:ascii="Arial" w:hAnsi="Arial"/>
        <w:sz w:val="16"/>
        <w:szCs w:val="16"/>
      </w:rPr>
    </w:pPr>
    <w:r w:rsidRPr="00065713">
      <w:rPr>
        <w:rFonts w:ascii="Arial" w:hAnsi="Arial"/>
        <w:b/>
        <w:sz w:val="16"/>
        <w:szCs w:val="16"/>
      </w:rPr>
      <w:t xml:space="preserve">Ministerstvo pro místní rozvoj ČR, </w:t>
    </w:r>
    <w:r w:rsidRPr="00065713">
      <w:rPr>
        <w:rFonts w:ascii="Arial" w:hAnsi="Arial"/>
        <w:b/>
        <w:sz w:val="16"/>
        <w:szCs w:val="16"/>
      </w:rPr>
      <w:br/>
      <w:t xml:space="preserve">Odbor komunikace, </w:t>
    </w:r>
    <w:r w:rsidRPr="00065713">
      <w:rPr>
        <w:rFonts w:ascii="Arial" w:hAnsi="Arial"/>
        <w:sz w:val="16"/>
        <w:szCs w:val="16"/>
      </w:rPr>
      <w:t xml:space="preserve">Staroměstské náměstí 6, 110 15 Praha 1, </w:t>
    </w:r>
    <w:r w:rsidRPr="00065713">
      <w:rPr>
        <w:rFonts w:ascii="Arial" w:hAnsi="Arial"/>
        <w:sz w:val="16"/>
        <w:szCs w:val="16"/>
      </w:rPr>
      <w:br/>
      <w:t>tel.: +420 224 861 177, e</w:t>
    </w:r>
    <w:r w:rsidR="009E3264">
      <w:rPr>
        <w:rFonts w:ascii="Arial" w:hAnsi="Arial"/>
        <w:sz w:val="16"/>
        <w:szCs w:val="16"/>
      </w:rPr>
      <w:t>-</w:t>
    </w:r>
    <w:r w:rsidRPr="00065713">
      <w:rPr>
        <w:rFonts w:ascii="Arial" w:hAnsi="Arial"/>
        <w:sz w:val="16"/>
        <w:szCs w:val="16"/>
      </w:rPr>
      <w:t xml:space="preserve">mail: </w:t>
    </w:r>
    <w:hyperlink r:id="rId1" w:history="1">
      <w:r w:rsidR="004F6A7A" w:rsidRPr="00D8521F">
        <w:rPr>
          <w:rStyle w:val="Hypertextovodkaz"/>
          <w:rFonts w:ascii="Arial" w:hAnsi="Arial"/>
          <w:sz w:val="16"/>
          <w:szCs w:val="16"/>
        </w:rPr>
        <w:t>media@mmr.cz</w:t>
      </w:r>
    </w:hyperlink>
    <w:r w:rsidRPr="00065713">
      <w:rPr>
        <w:rFonts w:ascii="Arial" w:hAnsi="Arial"/>
        <w:sz w:val="16"/>
        <w:szCs w:val="16"/>
      </w:rPr>
      <w:t xml:space="preserve">, </w:t>
    </w:r>
    <w:hyperlink r:id="rId2" w:history="1">
      <w:r w:rsidRPr="00065713">
        <w:rPr>
          <w:rStyle w:val="Hypertextovodkaz"/>
          <w:rFonts w:ascii="Arial" w:hAnsi="Arial"/>
          <w:sz w:val="16"/>
          <w:szCs w:val="16"/>
        </w:rPr>
        <w:t>http://www.mmr.cz</w:t>
      </w:r>
    </w:hyperlink>
  </w:p>
  <w:p w:rsidR="005016A9" w:rsidRPr="00065713" w:rsidRDefault="005016A9" w:rsidP="00065713">
    <w:pPr>
      <w:pStyle w:val="Styl1"/>
      <w:ind w:left="0"/>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A5" w:rsidRDefault="00AC3AA5" w:rsidP="0020194A">
      <w:r>
        <w:separator/>
      </w:r>
    </w:p>
  </w:footnote>
  <w:footnote w:type="continuationSeparator" w:id="0">
    <w:p w:rsidR="00AC3AA5" w:rsidRDefault="00AC3AA5" w:rsidP="00201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A9" w:rsidRDefault="005016A9" w:rsidP="0020194A">
    <w:pPr>
      <w:pStyle w:val="Zhlav"/>
    </w:pPr>
  </w:p>
  <w:p w:rsidR="005016A9" w:rsidRPr="00B270CA" w:rsidRDefault="005016A9" w:rsidP="0020194A">
    <w:pPr>
      <w:pStyle w:val="Zhlav"/>
      <w:jc w:val="right"/>
      <w:rPr>
        <w:rFonts w:ascii="Arial" w:hAnsi="Arial" w:cs="Arial"/>
        <w:b/>
        <w:sz w:val="22"/>
        <w:szCs w:val="22"/>
      </w:rPr>
    </w:pPr>
    <w:r>
      <w:rPr>
        <w:rFonts w:ascii="Arial" w:hAnsi="Arial" w:cs="Arial"/>
        <w:b/>
        <w:sz w:val="22"/>
        <w:szCs w:val="22"/>
      </w:rPr>
      <w:t xml:space="preserve">Tisková </w:t>
    </w:r>
    <w:r w:rsidR="00B41718">
      <w:rPr>
        <w:rFonts w:ascii="Arial" w:hAnsi="Arial" w:cs="Arial"/>
        <w:b/>
        <w:sz w:val="22"/>
        <w:szCs w:val="22"/>
      </w:rPr>
      <w:t>zpráva</w:t>
    </w:r>
  </w:p>
  <w:p w:rsidR="005016A9" w:rsidRPr="00537174" w:rsidRDefault="005E4CE1" w:rsidP="0020194A">
    <w:pPr>
      <w:pStyle w:val="Zhlav"/>
      <w:jc w:val="right"/>
      <w:rPr>
        <w:rFonts w:ascii="Arial" w:hAnsi="Arial" w:cs="Arial"/>
        <w:b/>
        <w:sz w:val="16"/>
        <w:szCs w:val="16"/>
      </w:rPr>
    </w:pPr>
    <w:r>
      <w:rPr>
        <w:noProof/>
      </w:rPr>
      <w:drawing>
        <wp:anchor distT="0" distB="0" distL="114300" distR="114300" simplePos="0" relativeHeight="251657728" behindDoc="1" locked="0" layoutInCell="1" allowOverlap="1">
          <wp:simplePos x="0" y="0"/>
          <wp:positionH relativeFrom="page">
            <wp:posOffset>400050</wp:posOffset>
          </wp:positionH>
          <wp:positionV relativeFrom="page">
            <wp:posOffset>542925</wp:posOffset>
          </wp:positionV>
          <wp:extent cx="2162175" cy="457200"/>
          <wp:effectExtent l="0" t="0" r="0" b="0"/>
          <wp:wrapTight wrapText="bothSides">
            <wp:wrapPolygon edited="0">
              <wp:start x="8183" y="0"/>
              <wp:lineTo x="0" y="1800"/>
              <wp:lineTo x="0" y="18900"/>
              <wp:lineTo x="2093" y="20700"/>
              <wp:lineTo x="8183" y="20700"/>
              <wp:lineTo x="18841" y="20700"/>
              <wp:lineTo x="19031" y="14400"/>
              <wp:lineTo x="21505" y="4500"/>
              <wp:lineTo x="21505" y="0"/>
              <wp:lineTo x="8183" y="0"/>
            </wp:wrapPolygon>
          </wp:wrapTight>
          <wp:docPr id="1" name="Obrázek 0" descr="mmr_cr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mr_cr_rgb.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1F6">
      <w:rPr>
        <w:rFonts w:ascii="Arial" w:hAnsi="Arial" w:cs="Arial"/>
        <w:b/>
        <w:sz w:val="16"/>
        <w:szCs w:val="16"/>
      </w:rPr>
      <w:t>15</w:t>
    </w:r>
    <w:r w:rsidR="004F6A7A">
      <w:rPr>
        <w:rFonts w:ascii="Arial" w:hAnsi="Arial" w:cs="Arial"/>
        <w:b/>
        <w:sz w:val="16"/>
        <w:szCs w:val="16"/>
      </w:rPr>
      <w:t xml:space="preserve">. </w:t>
    </w:r>
    <w:r w:rsidR="00FC31F6">
      <w:rPr>
        <w:rFonts w:ascii="Arial" w:hAnsi="Arial" w:cs="Arial"/>
        <w:b/>
        <w:sz w:val="16"/>
        <w:szCs w:val="16"/>
      </w:rPr>
      <w:t>březen 2018</w:t>
    </w:r>
    <w:r w:rsidR="004F6A7A">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A3579"/>
    <w:multiLevelType w:val="hybridMultilevel"/>
    <w:tmpl w:val="DE0C0CCE"/>
    <w:lvl w:ilvl="0" w:tplc="5B4CDC80">
      <w:numFmt w:val="bullet"/>
      <w:lvlText w:val="•"/>
      <w:lvlJc w:val="left"/>
      <w:pPr>
        <w:ind w:left="1065" w:hanging="705"/>
      </w:pPr>
      <w:rPr>
        <w:rFonts w:ascii="Arial" w:eastAsia="Times New Roman" w:hAnsi="Arial" w:cs="Arial Italic" w:hint="default"/>
      </w:rPr>
    </w:lvl>
    <w:lvl w:ilvl="1" w:tplc="04050003" w:tentative="1">
      <w:start w:val="1"/>
      <w:numFmt w:val="bullet"/>
      <w:lvlText w:val="o"/>
      <w:lvlJc w:val="left"/>
      <w:pPr>
        <w:ind w:left="1440" w:hanging="360"/>
      </w:pPr>
      <w:rPr>
        <w:rFonts w:ascii="Courier New" w:hAnsi="Courier New" w:cs="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Symbol"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7C94C3B"/>
    <w:multiLevelType w:val="multilevel"/>
    <w:tmpl w:val="6524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C6332"/>
    <w:multiLevelType w:val="hybridMultilevel"/>
    <w:tmpl w:val="6764F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Symbol"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8CC0411"/>
    <w:multiLevelType w:val="hybridMultilevel"/>
    <w:tmpl w:val="6526E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Symbol"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E1"/>
    <w:rsid w:val="00002DB8"/>
    <w:rsid w:val="00011593"/>
    <w:rsid w:val="00065713"/>
    <w:rsid w:val="000A3115"/>
    <w:rsid w:val="000D1671"/>
    <w:rsid w:val="00120AD0"/>
    <w:rsid w:val="00152466"/>
    <w:rsid w:val="00153C56"/>
    <w:rsid w:val="001733D8"/>
    <w:rsid w:val="0017487F"/>
    <w:rsid w:val="0017615E"/>
    <w:rsid w:val="00196598"/>
    <w:rsid w:val="001A46DF"/>
    <w:rsid w:val="001C0BAB"/>
    <w:rsid w:val="001C2169"/>
    <w:rsid w:val="001C4CC7"/>
    <w:rsid w:val="0020194A"/>
    <w:rsid w:val="002402E5"/>
    <w:rsid w:val="00274A30"/>
    <w:rsid w:val="0029797F"/>
    <w:rsid w:val="002B0AB8"/>
    <w:rsid w:val="002B1E46"/>
    <w:rsid w:val="002B5DBD"/>
    <w:rsid w:val="002D06B4"/>
    <w:rsid w:val="002E009A"/>
    <w:rsid w:val="003033B8"/>
    <w:rsid w:val="003047F4"/>
    <w:rsid w:val="00305C7C"/>
    <w:rsid w:val="00330FFF"/>
    <w:rsid w:val="00332AF2"/>
    <w:rsid w:val="003366E1"/>
    <w:rsid w:val="00336A76"/>
    <w:rsid w:val="00364635"/>
    <w:rsid w:val="00390438"/>
    <w:rsid w:val="003A37E3"/>
    <w:rsid w:val="003C3E98"/>
    <w:rsid w:val="003D478F"/>
    <w:rsid w:val="003D6F03"/>
    <w:rsid w:val="003E5377"/>
    <w:rsid w:val="003F1BFE"/>
    <w:rsid w:val="003F2268"/>
    <w:rsid w:val="003F4C86"/>
    <w:rsid w:val="00430CB7"/>
    <w:rsid w:val="00462F90"/>
    <w:rsid w:val="00471546"/>
    <w:rsid w:val="00473AF5"/>
    <w:rsid w:val="0048171B"/>
    <w:rsid w:val="00483BF9"/>
    <w:rsid w:val="004B2852"/>
    <w:rsid w:val="004C0922"/>
    <w:rsid w:val="004D4A60"/>
    <w:rsid w:val="004F6A7A"/>
    <w:rsid w:val="005016A9"/>
    <w:rsid w:val="005132EB"/>
    <w:rsid w:val="0052135E"/>
    <w:rsid w:val="005364F8"/>
    <w:rsid w:val="005430E3"/>
    <w:rsid w:val="00556029"/>
    <w:rsid w:val="005613BF"/>
    <w:rsid w:val="00595567"/>
    <w:rsid w:val="005A74B9"/>
    <w:rsid w:val="005E4CE1"/>
    <w:rsid w:val="00603F10"/>
    <w:rsid w:val="006577E6"/>
    <w:rsid w:val="006E7D46"/>
    <w:rsid w:val="006F20D1"/>
    <w:rsid w:val="00723C35"/>
    <w:rsid w:val="0073071C"/>
    <w:rsid w:val="00754A69"/>
    <w:rsid w:val="00774A84"/>
    <w:rsid w:val="007818ED"/>
    <w:rsid w:val="007C3D6C"/>
    <w:rsid w:val="007D0755"/>
    <w:rsid w:val="007D4580"/>
    <w:rsid w:val="008141A9"/>
    <w:rsid w:val="00827FA5"/>
    <w:rsid w:val="00830E69"/>
    <w:rsid w:val="008347A6"/>
    <w:rsid w:val="00866F22"/>
    <w:rsid w:val="008D7B4A"/>
    <w:rsid w:val="00910D7A"/>
    <w:rsid w:val="00931BC4"/>
    <w:rsid w:val="009370F3"/>
    <w:rsid w:val="00937989"/>
    <w:rsid w:val="00971C5B"/>
    <w:rsid w:val="00971FF7"/>
    <w:rsid w:val="00986975"/>
    <w:rsid w:val="009B0E5A"/>
    <w:rsid w:val="009B44CA"/>
    <w:rsid w:val="009E3264"/>
    <w:rsid w:val="00A35157"/>
    <w:rsid w:val="00A45122"/>
    <w:rsid w:val="00A72FB0"/>
    <w:rsid w:val="00AA3F73"/>
    <w:rsid w:val="00AB5B93"/>
    <w:rsid w:val="00AC3AA5"/>
    <w:rsid w:val="00B15362"/>
    <w:rsid w:val="00B41718"/>
    <w:rsid w:val="00B50BC0"/>
    <w:rsid w:val="00B5125E"/>
    <w:rsid w:val="00B641E8"/>
    <w:rsid w:val="00B64E0A"/>
    <w:rsid w:val="00BA7227"/>
    <w:rsid w:val="00BC3A32"/>
    <w:rsid w:val="00BD5334"/>
    <w:rsid w:val="00BE0084"/>
    <w:rsid w:val="00C11D2E"/>
    <w:rsid w:val="00C1295A"/>
    <w:rsid w:val="00C14888"/>
    <w:rsid w:val="00C533C1"/>
    <w:rsid w:val="00C7086F"/>
    <w:rsid w:val="00C71CD0"/>
    <w:rsid w:val="00C72068"/>
    <w:rsid w:val="00CD6BB4"/>
    <w:rsid w:val="00D07157"/>
    <w:rsid w:val="00D21299"/>
    <w:rsid w:val="00D25F14"/>
    <w:rsid w:val="00D4349B"/>
    <w:rsid w:val="00D7186C"/>
    <w:rsid w:val="00D84DD6"/>
    <w:rsid w:val="00DA1A20"/>
    <w:rsid w:val="00DA620D"/>
    <w:rsid w:val="00DB664B"/>
    <w:rsid w:val="00DC41D8"/>
    <w:rsid w:val="00DD4FB6"/>
    <w:rsid w:val="00DE52EC"/>
    <w:rsid w:val="00DF2E36"/>
    <w:rsid w:val="00EA5DE5"/>
    <w:rsid w:val="00EB6D9F"/>
    <w:rsid w:val="00EE5838"/>
    <w:rsid w:val="00F377C3"/>
    <w:rsid w:val="00F50C60"/>
    <w:rsid w:val="00F77CC0"/>
    <w:rsid w:val="00FC31F6"/>
    <w:rsid w:val="00FD7EA3"/>
    <w:rsid w:val="00FF2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69EF"/>
  </w:style>
  <w:style w:type="paragraph" w:styleId="Nadpis1">
    <w:name w:val="heading 1"/>
    <w:basedOn w:val="Normln"/>
    <w:link w:val="Nadpis1Char"/>
    <w:uiPriority w:val="9"/>
    <w:qFormat/>
    <w:rsid w:val="007C3D6C"/>
    <w:pPr>
      <w:spacing w:before="100" w:beforeAutospacing="1" w:after="100" w:afterAutospacing="1"/>
      <w:outlineLvl w:val="0"/>
    </w:pPr>
    <w:rPr>
      <w:b/>
      <w:bCs/>
      <w:kern w:val="36"/>
      <w:sz w:val="48"/>
      <w:szCs w:val="48"/>
    </w:rPr>
  </w:style>
  <w:style w:type="paragraph" w:styleId="Nadpis4">
    <w:name w:val="heading 4"/>
    <w:basedOn w:val="Normln"/>
    <w:link w:val="Nadpis4Char"/>
    <w:uiPriority w:val="9"/>
    <w:qFormat/>
    <w:rsid w:val="007C3D6C"/>
    <w:pPr>
      <w:spacing w:before="100" w:beforeAutospacing="1" w:after="100" w:afterAutospacing="1"/>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papr">
    <w:name w:val="dopisní papír"/>
    <w:basedOn w:val="Normln"/>
    <w:qFormat/>
    <w:rsid w:val="00823368"/>
    <w:pPr>
      <w:spacing w:after="240" w:line="360" w:lineRule="auto"/>
      <w:jc w:val="both"/>
    </w:pPr>
    <w:rPr>
      <w:rFonts w:ascii="Arial" w:hAnsi="Arial"/>
      <w:kern w:val="28"/>
    </w:rPr>
  </w:style>
  <w:style w:type="paragraph" w:styleId="Zhlav">
    <w:name w:val="header"/>
    <w:basedOn w:val="Normln"/>
    <w:link w:val="ZhlavChar"/>
    <w:uiPriority w:val="99"/>
    <w:unhideWhenUsed/>
    <w:rsid w:val="004D7570"/>
    <w:pPr>
      <w:tabs>
        <w:tab w:val="center" w:pos="4536"/>
        <w:tab w:val="right" w:pos="9072"/>
      </w:tabs>
    </w:pPr>
  </w:style>
  <w:style w:type="character" w:customStyle="1" w:styleId="ZhlavChar">
    <w:name w:val="Záhlaví Char"/>
    <w:basedOn w:val="Standardnpsmoodstavce"/>
    <w:link w:val="Zhlav"/>
    <w:uiPriority w:val="99"/>
    <w:rsid w:val="004D7570"/>
  </w:style>
  <w:style w:type="paragraph" w:styleId="Zpat">
    <w:name w:val="footer"/>
    <w:basedOn w:val="Normln"/>
    <w:link w:val="ZpatChar"/>
    <w:uiPriority w:val="99"/>
    <w:unhideWhenUsed/>
    <w:rsid w:val="004D7570"/>
    <w:pPr>
      <w:tabs>
        <w:tab w:val="center" w:pos="4536"/>
        <w:tab w:val="right" w:pos="9072"/>
      </w:tabs>
    </w:pPr>
  </w:style>
  <w:style w:type="character" w:customStyle="1" w:styleId="ZpatChar">
    <w:name w:val="Zápatí Char"/>
    <w:basedOn w:val="Standardnpsmoodstavce"/>
    <w:link w:val="Zpat"/>
    <w:uiPriority w:val="99"/>
    <w:rsid w:val="004D7570"/>
  </w:style>
  <w:style w:type="paragraph" w:customStyle="1" w:styleId="Styl1">
    <w:name w:val="Styl1"/>
    <w:basedOn w:val="Zpat"/>
    <w:qFormat/>
    <w:rsid w:val="00DC4598"/>
    <w:pPr>
      <w:ind w:left="-1418"/>
    </w:pPr>
    <w:rPr>
      <w:rFonts w:ascii="Helvetica" w:hAnsi="Helvetica" w:cs="Arial"/>
      <w:sz w:val="14"/>
      <w:szCs w:val="14"/>
    </w:rPr>
  </w:style>
  <w:style w:type="paragraph" w:styleId="Textbubliny">
    <w:name w:val="Balloon Text"/>
    <w:basedOn w:val="Normln"/>
    <w:link w:val="TextbublinyChar"/>
    <w:uiPriority w:val="99"/>
    <w:semiHidden/>
    <w:unhideWhenUsed/>
    <w:rsid w:val="00D637CC"/>
    <w:rPr>
      <w:rFonts w:ascii="Tahoma" w:hAnsi="Tahoma" w:cs="Tahoma"/>
      <w:sz w:val="16"/>
      <w:szCs w:val="16"/>
    </w:rPr>
  </w:style>
  <w:style w:type="character" w:customStyle="1" w:styleId="TextbublinyChar">
    <w:name w:val="Text bubliny Char"/>
    <w:link w:val="Textbubliny"/>
    <w:uiPriority w:val="99"/>
    <w:semiHidden/>
    <w:rsid w:val="00D637CC"/>
    <w:rPr>
      <w:rFonts w:ascii="Tahoma" w:hAnsi="Tahoma" w:cs="Tahoma"/>
      <w:sz w:val="16"/>
      <w:szCs w:val="16"/>
    </w:rPr>
  </w:style>
  <w:style w:type="character" w:styleId="Hypertextovodkaz">
    <w:name w:val="Hyperlink"/>
    <w:uiPriority w:val="99"/>
    <w:unhideWhenUsed/>
    <w:rsid w:val="00537174"/>
    <w:rPr>
      <w:color w:val="0000FF"/>
      <w:u w:val="single"/>
    </w:rPr>
  </w:style>
  <w:style w:type="character" w:styleId="Sledovanodkaz">
    <w:name w:val="FollowedHyperlink"/>
    <w:uiPriority w:val="99"/>
    <w:semiHidden/>
    <w:unhideWhenUsed/>
    <w:rsid w:val="00537174"/>
    <w:rPr>
      <w:color w:val="800080"/>
      <w:u w:val="single"/>
    </w:rPr>
  </w:style>
  <w:style w:type="paragraph" w:customStyle="1" w:styleId="Char4CharCharCharCharCharCharCharCharCharCharCharCharCharCharChar">
    <w:name w:val="Char4 Char Char Char Char Char Char Char Char Char Char Char Char Char Char Char"/>
    <w:basedOn w:val="Normln"/>
    <w:rsid w:val="006D1F23"/>
    <w:pPr>
      <w:spacing w:after="160" w:line="240" w:lineRule="exact"/>
    </w:pPr>
    <w:rPr>
      <w:rFonts w:ascii="Times New Roman Bold" w:hAnsi="Times New Roman Bold"/>
      <w:sz w:val="22"/>
      <w:szCs w:val="26"/>
      <w:lang w:val="sk-SK" w:eastAsia="en-US"/>
    </w:rPr>
  </w:style>
  <w:style w:type="character" w:styleId="Odkaznakoment">
    <w:name w:val="annotation reference"/>
    <w:uiPriority w:val="99"/>
    <w:semiHidden/>
    <w:unhideWhenUsed/>
    <w:rsid w:val="003B3BE4"/>
    <w:rPr>
      <w:sz w:val="16"/>
      <w:szCs w:val="16"/>
    </w:rPr>
  </w:style>
  <w:style w:type="paragraph" w:styleId="Textkomente">
    <w:name w:val="annotation text"/>
    <w:basedOn w:val="Normln"/>
    <w:link w:val="TextkomenteChar"/>
    <w:uiPriority w:val="99"/>
    <w:semiHidden/>
    <w:unhideWhenUsed/>
    <w:rsid w:val="003B3BE4"/>
  </w:style>
  <w:style w:type="character" w:customStyle="1" w:styleId="TextkomenteChar">
    <w:name w:val="Text komentáře Char"/>
    <w:basedOn w:val="Standardnpsmoodstavce"/>
    <w:link w:val="Textkomente"/>
    <w:uiPriority w:val="99"/>
    <w:semiHidden/>
    <w:rsid w:val="003B3BE4"/>
  </w:style>
  <w:style w:type="paragraph" w:styleId="Pedmtkomente">
    <w:name w:val="annotation subject"/>
    <w:basedOn w:val="Textkomente"/>
    <w:next w:val="Textkomente"/>
    <w:link w:val="PedmtkomenteChar"/>
    <w:uiPriority w:val="99"/>
    <w:semiHidden/>
    <w:unhideWhenUsed/>
    <w:rsid w:val="003B3BE4"/>
    <w:rPr>
      <w:b/>
      <w:bCs/>
    </w:rPr>
  </w:style>
  <w:style w:type="character" w:customStyle="1" w:styleId="PedmtkomenteChar">
    <w:name w:val="Předmět komentáře Char"/>
    <w:link w:val="Pedmtkomente"/>
    <w:uiPriority w:val="99"/>
    <w:semiHidden/>
    <w:rsid w:val="003B3BE4"/>
    <w:rPr>
      <w:b/>
      <w:bCs/>
    </w:rPr>
  </w:style>
  <w:style w:type="paragraph" w:customStyle="1" w:styleId="TextNOK">
    <w:name w:val="Text NOK"/>
    <w:basedOn w:val="Normln"/>
    <w:link w:val="TextNOKChar"/>
    <w:rsid w:val="001C2169"/>
    <w:pPr>
      <w:spacing w:before="60" w:after="60" w:line="312" w:lineRule="auto"/>
      <w:jc w:val="both"/>
    </w:pPr>
    <w:rPr>
      <w:sz w:val="22"/>
      <w:szCs w:val="24"/>
    </w:rPr>
  </w:style>
  <w:style w:type="character" w:customStyle="1" w:styleId="TextNOKChar">
    <w:name w:val="Text NOK Char"/>
    <w:link w:val="TextNOK"/>
    <w:rsid w:val="001C2169"/>
    <w:rPr>
      <w:sz w:val="22"/>
      <w:szCs w:val="24"/>
    </w:rPr>
  </w:style>
  <w:style w:type="paragraph" w:styleId="Prosttext">
    <w:name w:val="Plain Text"/>
    <w:basedOn w:val="Normln"/>
    <w:link w:val="ProsttextChar"/>
    <w:uiPriority w:val="99"/>
    <w:unhideWhenUsed/>
    <w:rsid w:val="00D84DD6"/>
    <w:rPr>
      <w:rFonts w:ascii="Consolas" w:eastAsia="Calibri" w:hAnsi="Consolas" w:cs="Consolas"/>
      <w:sz w:val="21"/>
      <w:szCs w:val="21"/>
    </w:rPr>
  </w:style>
  <w:style w:type="character" w:customStyle="1" w:styleId="ProsttextChar">
    <w:name w:val="Prostý text Char"/>
    <w:link w:val="Prosttext"/>
    <w:uiPriority w:val="99"/>
    <w:rsid w:val="00D84DD6"/>
    <w:rPr>
      <w:rFonts w:ascii="Consolas" w:eastAsia="Calibri" w:hAnsi="Consolas" w:cs="Consolas"/>
      <w:sz w:val="21"/>
      <w:szCs w:val="21"/>
    </w:rPr>
  </w:style>
  <w:style w:type="character" w:customStyle="1" w:styleId="apple-converted-space">
    <w:name w:val="apple-converted-space"/>
    <w:basedOn w:val="Standardnpsmoodstavce"/>
    <w:rsid w:val="004F6A7A"/>
  </w:style>
  <w:style w:type="character" w:styleId="Siln">
    <w:name w:val="Strong"/>
    <w:uiPriority w:val="22"/>
    <w:qFormat/>
    <w:rsid w:val="005A74B9"/>
    <w:rPr>
      <w:b/>
      <w:bCs/>
    </w:rPr>
  </w:style>
  <w:style w:type="character" w:customStyle="1" w:styleId="Nadpis1Char">
    <w:name w:val="Nadpis 1 Char"/>
    <w:link w:val="Nadpis1"/>
    <w:uiPriority w:val="9"/>
    <w:rsid w:val="007C3D6C"/>
    <w:rPr>
      <w:b/>
      <w:bCs/>
      <w:kern w:val="36"/>
      <w:sz w:val="48"/>
      <w:szCs w:val="48"/>
    </w:rPr>
  </w:style>
  <w:style w:type="character" w:customStyle="1" w:styleId="Nadpis4Char">
    <w:name w:val="Nadpis 4 Char"/>
    <w:link w:val="Nadpis4"/>
    <w:uiPriority w:val="9"/>
    <w:rsid w:val="007C3D6C"/>
    <w:rPr>
      <w:b/>
      <w:bCs/>
      <w:sz w:val="24"/>
      <w:szCs w:val="24"/>
    </w:rPr>
  </w:style>
  <w:style w:type="paragraph" w:styleId="Normlnweb">
    <w:name w:val="Normal (Web)"/>
    <w:basedOn w:val="Normln"/>
    <w:uiPriority w:val="99"/>
    <w:semiHidden/>
    <w:unhideWhenUsed/>
    <w:rsid w:val="007C3D6C"/>
    <w:pPr>
      <w:spacing w:before="100" w:beforeAutospacing="1" w:after="100" w:afterAutospacing="1"/>
    </w:pPr>
    <w:rPr>
      <w:sz w:val="24"/>
      <w:szCs w:val="24"/>
    </w:rPr>
  </w:style>
  <w:style w:type="character" w:styleId="Zvraznn">
    <w:name w:val="Emphasis"/>
    <w:uiPriority w:val="20"/>
    <w:qFormat/>
    <w:rsid w:val="007C3D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69EF"/>
  </w:style>
  <w:style w:type="paragraph" w:styleId="Nadpis1">
    <w:name w:val="heading 1"/>
    <w:basedOn w:val="Normln"/>
    <w:link w:val="Nadpis1Char"/>
    <w:uiPriority w:val="9"/>
    <w:qFormat/>
    <w:rsid w:val="007C3D6C"/>
    <w:pPr>
      <w:spacing w:before="100" w:beforeAutospacing="1" w:after="100" w:afterAutospacing="1"/>
      <w:outlineLvl w:val="0"/>
    </w:pPr>
    <w:rPr>
      <w:b/>
      <w:bCs/>
      <w:kern w:val="36"/>
      <w:sz w:val="48"/>
      <w:szCs w:val="48"/>
    </w:rPr>
  </w:style>
  <w:style w:type="paragraph" w:styleId="Nadpis4">
    <w:name w:val="heading 4"/>
    <w:basedOn w:val="Normln"/>
    <w:link w:val="Nadpis4Char"/>
    <w:uiPriority w:val="9"/>
    <w:qFormat/>
    <w:rsid w:val="007C3D6C"/>
    <w:pPr>
      <w:spacing w:before="100" w:beforeAutospacing="1" w:after="100" w:afterAutospacing="1"/>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papr">
    <w:name w:val="dopisní papír"/>
    <w:basedOn w:val="Normln"/>
    <w:qFormat/>
    <w:rsid w:val="00823368"/>
    <w:pPr>
      <w:spacing w:after="240" w:line="360" w:lineRule="auto"/>
      <w:jc w:val="both"/>
    </w:pPr>
    <w:rPr>
      <w:rFonts w:ascii="Arial" w:hAnsi="Arial"/>
      <w:kern w:val="28"/>
    </w:rPr>
  </w:style>
  <w:style w:type="paragraph" w:styleId="Zhlav">
    <w:name w:val="header"/>
    <w:basedOn w:val="Normln"/>
    <w:link w:val="ZhlavChar"/>
    <w:uiPriority w:val="99"/>
    <w:unhideWhenUsed/>
    <w:rsid w:val="004D7570"/>
    <w:pPr>
      <w:tabs>
        <w:tab w:val="center" w:pos="4536"/>
        <w:tab w:val="right" w:pos="9072"/>
      </w:tabs>
    </w:pPr>
  </w:style>
  <w:style w:type="character" w:customStyle="1" w:styleId="ZhlavChar">
    <w:name w:val="Záhlaví Char"/>
    <w:basedOn w:val="Standardnpsmoodstavce"/>
    <w:link w:val="Zhlav"/>
    <w:uiPriority w:val="99"/>
    <w:rsid w:val="004D7570"/>
  </w:style>
  <w:style w:type="paragraph" w:styleId="Zpat">
    <w:name w:val="footer"/>
    <w:basedOn w:val="Normln"/>
    <w:link w:val="ZpatChar"/>
    <w:uiPriority w:val="99"/>
    <w:unhideWhenUsed/>
    <w:rsid w:val="004D7570"/>
    <w:pPr>
      <w:tabs>
        <w:tab w:val="center" w:pos="4536"/>
        <w:tab w:val="right" w:pos="9072"/>
      </w:tabs>
    </w:pPr>
  </w:style>
  <w:style w:type="character" w:customStyle="1" w:styleId="ZpatChar">
    <w:name w:val="Zápatí Char"/>
    <w:basedOn w:val="Standardnpsmoodstavce"/>
    <w:link w:val="Zpat"/>
    <w:uiPriority w:val="99"/>
    <w:rsid w:val="004D7570"/>
  </w:style>
  <w:style w:type="paragraph" w:customStyle="1" w:styleId="Styl1">
    <w:name w:val="Styl1"/>
    <w:basedOn w:val="Zpat"/>
    <w:qFormat/>
    <w:rsid w:val="00DC4598"/>
    <w:pPr>
      <w:ind w:left="-1418"/>
    </w:pPr>
    <w:rPr>
      <w:rFonts w:ascii="Helvetica" w:hAnsi="Helvetica" w:cs="Arial"/>
      <w:sz w:val="14"/>
      <w:szCs w:val="14"/>
    </w:rPr>
  </w:style>
  <w:style w:type="paragraph" w:styleId="Textbubliny">
    <w:name w:val="Balloon Text"/>
    <w:basedOn w:val="Normln"/>
    <w:link w:val="TextbublinyChar"/>
    <w:uiPriority w:val="99"/>
    <w:semiHidden/>
    <w:unhideWhenUsed/>
    <w:rsid w:val="00D637CC"/>
    <w:rPr>
      <w:rFonts w:ascii="Tahoma" w:hAnsi="Tahoma" w:cs="Tahoma"/>
      <w:sz w:val="16"/>
      <w:szCs w:val="16"/>
    </w:rPr>
  </w:style>
  <w:style w:type="character" w:customStyle="1" w:styleId="TextbublinyChar">
    <w:name w:val="Text bubliny Char"/>
    <w:link w:val="Textbubliny"/>
    <w:uiPriority w:val="99"/>
    <w:semiHidden/>
    <w:rsid w:val="00D637CC"/>
    <w:rPr>
      <w:rFonts w:ascii="Tahoma" w:hAnsi="Tahoma" w:cs="Tahoma"/>
      <w:sz w:val="16"/>
      <w:szCs w:val="16"/>
    </w:rPr>
  </w:style>
  <w:style w:type="character" w:styleId="Hypertextovodkaz">
    <w:name w:val="Hyperlink"/>
    <w:uiPriority w:val="99"/>
    <w:unhideWhenUsed/>
    <w:rsid w:val="00537174"/>
    <w:rPr>
      <w:color w:val="0000FF"/>
      <w:u w:val="single"/>
    </w:rPr>
  </w:style>
  <w:style w:type="character" w:styleId="Sledovanodkaz">
    <w:name w:val="FollowedHyperlink"/>
    <w:uiPriority w:val="99"/>
    <w:semiHidden/>
    <w:unhideWhenUsed/>
    <w:rsid w:val="00537174"/>
    <w:rPr>
      <w:color w:val="800080"/>
      <w:u w:val="single"/>
    </w:rPr>
  </w:style>
  <w:style w:type="paragraph" w:customStyle="1" w:styleId="Char4CharCharCharCharCharCharCharCharCharCharCharCharCharCharChar">
    <w:name w:val="Char4 Char Char Char Char Char Char Char Char Char Char Char Char Char Char Char"/>
    <w:basedOn w:val="Normln"/>
    <w:rsid w:val="006D1F23"/>
    <w:pPr>
      <w:spacing w:after="160" w:line="240" w:lineRule="exact"/>
    </w:pPr>
    <w:rPr>
      <w:rFonts w:ascii="Times New Roman Bold" w:hAnsi="Times New Roman Bold"/>
      <w:sz w:val="22"/>
      <w:szCs w:val="26"/>
      <w:lang w:val="sk-SK" w:eastAsia="en-US"/>
    </w:rPr>
  </w:style>
  <w:style w:type="character" w:styleId="Odkaznakoment">
    <w:name w:val="annotation reference"/>
    <w:uiPriority w:val="99"/>
    <w:semiHidden/>
    <w:unhideWhenUsed/>
    <w:rsid w:val="003B3BE4"/>
    <w:rPr>
      <w:sz w:val="16"/>
      <w:szCs w:val="16"/>
    </w:rPr>
  </w:style>
  <w:style w:type="paragraph" w:styleId="Textkomente">
    <w:name w:val="annotation text"/>
    <w:basedOn w:val="Normln"/>
    <w:link w:val="TextkomenteChar"/>
    <w:uiPriority w:val="99"/>
    <w:semiHidden/>
    <w:unhideWhenUsed/>
    <w:rsid w:val="003B3BE4"/>
  </w:style>
  <w:style w:type="character" w:customStyle="1" w:styleId="TextkomenteChar">
    <w:name w:val="Text komentáře Char"/>
    <w:basedOn w:val="Standardnpsmoodstavce"/>
    <w:link w:val="Textkomente"/>
    <w:uiPriority w:val="99"/>
    <w:semiHidden/>
    <w:rsid w:val="003B3BE4"/>
  </w:style>
  <w:style w:type="paragraph" w:styleId="Pedmtkomente">
    <w:name w:val="annotation subject"/>
    <w:basedOn w:val="Textkomente"/>
    <w:next w:val="Textkomente"/>
    <w:link w:val="PedmtkomenteChar"/>
    <w:uiPriority w:val="99"/>
    <w:semiHidden/>
    <w:unhideWhenUsed/>
    <w:rsid w:val="003B3BE4"/>
    <w:rPr>
      <w:b/>
      <w:bCs/>
    </w:rPr>
  </w:style>
  <w:style w:type="character" w:customStyle="1" w:styleId="PedmtkomenteChar">
    <w:name w:val="Předmět komentáře Char"/>
    <w:link w:val="Pedmtkomente"/>
    <w:uiPriority w:val="99"/>
    <w:semiHidden/>
    <w:rsid w:val="003B3BE4"/>
    <w:rPr>
      <w:b/>
      <w:bCs/>
    </w:rPr>
  </w:style>
  <w:style w:type="paragraph" w:customStyle="1" w:styleId="TextNOK">
    <w:name w:val="Text NOK"/>
    <w:basedOn w:val="Normln"/>
    <w:link w:val="TextNOKChar"/>
    <w:rsid w:val="001C2169"/>
    <w:pPr>
      <w:spacing w:before="60" w:after="60" w:line="312" w:lineRule="auto"/>
      <w:jc w:val="both"/>
    </w:pPr>
    <w:rPr>
      <w:sz w:val="22"/>
      <w:szCs w:val="24"/>
    </w:rPr>
  </w:style>
  <w:style w:type="character" w:customStyle="1" w:styleId="TextNOKChar">
    <w:name w:val="Text NOK Char"/>
    <w:link w:val="TextNOK"/>
    <w:rsid w:val="001C2169"/>
    <w:rPr>
      <w:sz w:val="22"/>
      <w:szCs w:val="24"/>
    </w:rPr>
  </w:style>
  <w:style w:type="paragraph" w:styleId="Prosttext">
    <w:name w:val="Plain Text"/>
    <w:basedOn w:val="Normln"/>
    <w:link w:val="ProsttextChar"/>
    <w:uiPriority w:val="99"/>
    <w:unhideWhenUsed/>
    <w:rsid w:val="00D84DD6"/>
    <w:rPr>
      <w:rFonts w:ascii="Consolas" w:eastAsia="Calibri" w:hAnsi="Consolas" w:cs="Consolas"/>
      <w:sz w:val="21"/>
      <w:szCs w:val="21"/>
    </w:rPr>
  </w:style>
  <w:style w:type="character" w:customStyle="1" w:styleId="ProsttextChar">
    <w:name w:val="Prostý text Char"/>
    <w:link w:val="Prosttext"/>
    <w:uiPriority w:val="99"/>
    <w:rsid w:val="00D84DD6"/>
    <w:rPr>
      <w:rFonts w:ascii="Consolas" w:eastAsia="Calibri" w:hAnsi="Consolas" w:cs="Consolas"/>
      <w:sz w:val="21"/>
      <w:szCs w:val="21"/>
    </w:rPr>
  </w:style>
  <w:style w:type="character" w:customStyle="1" w:styleId="apple-converted-space">
    <w:name w:val="apple-converted-space"/>
    <w:basedOn w:val="Standardnpsmoodstavce"/>
    <w:rsid w:val="004F6A7A"/>
  </w:style>
  <w:style w:type="character" w:styleId="Siln">
    <w:name w:val="Strong"/>
    <w:uiPriority w:val="22"/>
    <w:qFormat/>
    <w:rsid w:val="005A74B9"/>
    <w:rPr>
      <w:b/>
      <w:bCs/>
    </w:rPr>
  </w:style>
  <w:style w:type="character" w:customStyle="1" w:styleId="Nadpis1Char">
    <w:name w:val="Nadpis 1 Char"/>
    <w:link w:val="Nadpis1"/>
    <w:uiPriority w:val="9"/>
    <w:rsid w:val="007C3D6C"/>
    <w:rPr>
      <w:b/>
      <w:bCs/>
      <w:kern w:val="36"/>
      <w:sz w:val="48"/>
      <w:szCs w:val="48"/>
    </w:rPr>
  </w:style>
  <w:style w:type="character" w:customStyle="1" w:styleId="Nadpis4Char">
    <w:name w:val="Nadpis 4 Char"/>
    <w:link w:val="Nadpis4"/>
    <w:uiPriority w:val="9"/>
    <w:rsid w:val="007C3D6C"/>
    <w:rPr>
      <w:b/>
      <w:bCs/>
      <w:sz w:val="24"/>
      <w:szCs w:val="24"/>
    </w:rPr>
  </w:style>
  <w:style w:type="paragraph" w:styleId="Normlnweb">
    <w:name w:val="Normal (Web)"/>
    <w:basedOn w:val="Normln"/>
    <w:uiPriority w:val="99"/>
    <w:semiHidden/>
    <w:unhideWhenUsed/>
    <w:rsid w:val="007C3D6C"/>
    <w:pPr>
      <w:spacing w:before="100" w:beforeAutospacing="1" w:after="100" w:afterAutospacing="1"/>
    </w:pPr>
    <w:rPr>
      <w:sz w:val="24"/>
      <w:szCs w:val="24"/>
    </w:rPr>
  </w:style>
  <w:style w:type="character" w:styleId="Zvraznn">
    <w:name w:val="Emphasis"/>
    <w:uiPriority w:val="20"/>
    <w:qFormat/>
    <w:rsid w:val="007C3D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5290">
      <w:bodyDiv w:val="1"/>
      <w:marLeft w:val="0"/>
      <w:marRight w:val="0"/>
      <w:marTop w:val="0"/>
      <w:marBottom w:val="0"/>
      <w:divBdr>
        <w:top w:val="none" w:sz="0" w:space="0" w:color="auto"/>
        <w:left w:val="none" w:sz="0" w:space="0" w:color="auto"/>
        <w:bottom w:val="none" w:sz="0" w:space="0" w:color="auto"/>
        <w:right w:val="none" w:sz="0" w:space="0" w:color="auto"/>
      </w:divBdr>
    </w:div>
    <w:div w:id="385108777">
      <w:bodyDiv w:val="1"/>
      <w:marLeft w:val="0"/>
      <w:marRight w:val="0"/>
      <w:marTop w:val="0"/>
      <w:marBottom w:val="0"/>
      <w:divBdr>
        <w:top w:val="none" w:sz="0" w:space="0" w:color="auto"/>
        <w:left w:val="none" w:sz="0" w:space="0" w:color="auto"/>
        <w:bottom w:val="none" w:sz="0" w:space="0" w:color="auto"/>
        <w:right w:val="none" w:sz="0" w:space="0" w:color="auto"/>
      </w:divBdr>
    </w:div>
    <w:div w:id="627325034">
      <w:bodyDiv w:val="1"/>
      <w:marLeft w:val="0"/>
      <w:marRight w:val="0"/>
      <w:marTop w:val="0"/>
      <w:marBottom w:val="0"/>
      <w:divBdr>
        <w:top w:val="none" w:sz="0" w:space="0" w:color="auto"/>
        <w:left w:val="none" w:sz="0" w:space="0" w:color="auto"/>
        <w:bottom w:val="none" w:sz="0" w:space="0" w:color="auto"/>
        <w:right w:val="none" w:sz="0" w:space="0" w:color="auto"/>
      </w:divBdr>
    </w:div>
    <w:div w:id="1309016947">
      <w:bodyDiv w:val="1"/>
      <w:marLeft w:val="0"/>
      <w:marRight w:val="0"/>
      <w:marTop w:val="0"/>
      <w:marBottom w:val="0"/>
      <w:divBdr>
        <w:top w:val="none" w:sz="0" w:space="0" w:color="auto"/>
        <w:left w:val="none" w:sz="0" w:space="0" w:color="auto"/>
        <w:bottom w:val="none" w:sz="0" w:space="0" w:color="auto"/>
        <w:right w:val="none" w:sz="0" w:space="0" w:color="auto"/>
      </w:divBdr>
    </w:div>
    <w:div w:id="1379821433">
      <w:bodyDiv w:val="1"/>
      <w:marLeft w:val="0"/>
      <w:marRight w:val="0"/>
      <w:marTop w:val="0"/>
      <w:marBottom w:val="0"/>
      <w:divBdr>
        <w:top w:val="none" w:sz="0" w:space="0" w:color="auto"/>
        <w:left w:val="none" w:sz="0" w:space="0" w:color="auto"/>
        <w:bottom w:val="none" w:sz="0" w:space="0" w:color="auto"/>
        <w:right w:val="none" w:sz="0" w:space="0" w:color="auto"/>
      </w:divBdr>
      <w:divsChild>
        <w:div w:id="783156652">
          <w:marLeft w:val="547"/>
          <w:marRight w:val="0"/>
          <w:marTop w:val="60"/>
          <w:marBottom w:val="0"/>
          <w:divBdr>
            <w:top w:val="none" w:sz="0" w:space="0" w:color="auto"/>
            <w:left w:val="none" w:sz="0" w:space="0" w:color="auto"/>
            <w:bottom w:val="none" w:sz="0" w:space="0" w:color="auto"/>
            <w:right w:val="none" w:sz="0" w:space="0" w:color="auto"/>
          </w:divBdr>
        </w:div>
        <w:div w:id="788210032">
          <w:marLeft w:val="547"/>
          <w:marRight w:val="0"/>
          <w:marTop w:val="60"/>
          <w:marBottom w:val="0"/>
          <w:divBdr>
            <w:top w:val="none" w:sz="0" w:space="0" w:color="auto"/>
            <w:left w:val="none" w:sz="0" w:space="0" w:color="auto"/>
            <w:bottom w:val="none" w:sz="0" w:space="0" w:color="auto"/>
            <w:right w:val="none" w:sz="0" w:space="0" w:color="auto"/>
          </w:divBdr>
        </w:div>
        <w:div w:id="1359114380">
          <w:marLeft w:val="547"/>
          <w:marRight w:val="0"/>
          <w:marTop w:val="60"/>
          <w:marBottom w:val="0"/>
          <w:divBdr>
            <w:top w:val="none" w:sz="0" w:space="0" w:color="auto"/>
            <w:left w:val="none" w:sz="0" w:space="0" w:color="auto"/>
            <w:bottom w:val="none" w:sz="0" w:space="0" w:color="auto"/>
            <w:right w:val="none" w:sz="0" w:space="0" w:color="auto"/>
          </w:divBdr>
        </w:div>
        <w:div w:id="1488545537">
          <w:marLeft w:val="547"/>
          <w:marRight w:val="0"/>
          <w:marTop w:val="60"/>
          <w:marBottom w:val="0"/>
          <w:divBdr>
            <w:top w:val="none" w:sz="0" w:space="0" w:color="auto"/>
            <w:left w:val="none" w:sz="0" w:space="0" w:color="auto"/>
            <w:bottom w:val="none" w:sz="0" w:space="0" w:color="auto"/>
            <w:right w:val="none" w:sz="0" w:space="0" w:color="auto"/>
          </w:divBdr>
        </w:div>
      </w:divsChild>
    </w:div>
    <w:div w:id="1420715977">
      <w:bodyDiv w:val="1"/>
      <w:marLeft w:val="0"/>
      <w:marRight w:val="0"/>
      <w:marTop w:val="0"/>
      <w:marBottom w:val="0"/>
      <w:divBdr>
        <w:top w:val="none" w:sz="0" w:space="0" w:color="auto"/>
        <w:left w:val="none" w:sz="0" w:space="0" w:color="auto"/>
        <w:bottom w:val="none" w:sz="0" w:space="0" w:color="auto"/>
        <w:right w:val="none" w:sz="0" w:space="0" w:color="auto"/>
      </w:divBdr>
      <w:divsChild>
        <w:div w:id="933975128">
          <w:marLeft w:val="0"/>
          <w:marRight w:val="0"/>
          <w:marTop w:val="0"/>
          <w:marBottom w:val="0"/>
          <w:divBdr>
            <w:top w:val="none" w:sz="0" w:space="0" w:color="auto"/>
            <w:left w:val="none" w:sz="0" w:space="0" w:color="auto"/>
            <w:bottom w:val="none" w:sz="0" w:space="0" w:color="auto"/>
            <w:right w:val="none" w:sz="0" w:space="0" w:color="auto"/>
          </w:divBdr>
          <w:divsChild>
            <w:div w:id="1999114342">
              <w:marLeft w:val="0"/>
              <w:marRight w:val="0"/>
              <w:marTop w:val="0"/>
              <w:marBottom w:val="0"/>
              <w:divBdr>
                <w:top w:val="none" w:sz="0" w:space="0" w:color="auto"/>
                <w:left w:val="none" w:sz="0" w:space="0" w:color="auto"/>
                <w:bottom w:val="none" w:sz="0" w:space="0" w:color="auto"/>
                <w:right w:val="none" w:sz="0" w:space="0" w:color="auto"/>
              </w:divBdr>
              <w:divsChild>
                <w:div w:id="1064641321">
                  <w:marLeft w:val="0"/>
                  <w:marRight w:val="0"/>
                  <w:marTop w:val="0"/>
                  <w:marBottom w:val="0"/>
                  <w:divBdr>
                    <w:top w:val="none" w:sz="0" w:space="0" w:color="auto"/>
                    <w:left w:val="none" w:sz="0" w:space="0" w:color="auto"/>
                    <w:bottom w:val="none" w:sz="0" w:space="0" w:color="auto"/>
                    <w:right w:val="none" w:sz="0" w:space="0" w:color="auto"/>
                  </w:divBdr>
                  <w:divsChild>
                    <w:div w:id="1143275842">
                      <w:marLeft w:val="0"/>
                      <w:marRight w:val="0"/>
                      <w:marTop w:val="0"/>
                      <w:marBottom w:val="0"/>
                      <w:divBdr>
                        <w:top w:val="none" w:sz="0" w:space="0" w:color="auto"/>
                        <w:left w:val="none" w:sz="0" w:space="0" w:color="auto"/>
                        <w:bottom w:val="none" w:sz="0" w:space="0" w:color="auto"/>
                        <w:right w:val="none" w:sz="0" w:space="0" w:color="auto"/>
                      </w:divBdr>
                      <w:divsChild>
                        <w:div w:id="1385642710">
                          <w:marLeft w:val="0"/>
                          <w:marRight w:val="0"/>
                          <w:marTop w:val="0"/>
                          <w:marBottom w:val="0"/>
                          <w:divBdr>
                            <w:top w:val="none" w:sz="0" w:space="0" w:color="auto"/>
                            <w:left w:val="none" w:sz="0" w:space="0" w:color="auto"/>
                            <w:bottom w:val="none" w:sz="0" w:space="0" w:color="auto"/>
                            <w:right w:val="none" w:sz="0" w:space="0" w:color="auto"/>
                          </w:divBdr>
                          <w:divsChild>
                            <w:div w:id="18209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1435">
      <w:bodyDiv w:val="1"/>
      <w:marLeft w:val="0"/>
      <w:marRight w:val="0"/>
      <w:marTop w:val="0"/>
      <w:marBottom w:val="0"/>
      <w:divBdr>
        <w:top w:val="none" w:sz="0" w:space="0" w:color="auto"/>
        <w:left w:val="none" w:sz="0" w:space="0" w:color="auto"/>
        <w:bottom w:val="none" w:sz="0" w:space="0" w:color="auto"/>
        <w:right w:val="none" w:sz="0" w:space="0" w:color="auto"/>
      </w:divBdr>
    </w:div>
    <w:div w:id="1789086604">
      <w:bodyDiv w:val="1"/>
      <w:marLeft w:val="0"/>
      <w:marRight w:val="0"/>
      <w:marTop w:val="0"/>
      <w:marBottom w:val="0"/>
      <w:divBdr>
        <w:top w:val="none" w:sz="0" w:space="0" w:color="auto"/>
        <w:left w:val="none" w:sz="0" w:space="0" w:color="auto"/>
        <w:bottom w:val="none" w:sz="0" w:space="0" w:color="auto"/>
        <w:right w:val="none" w:sz="0" w:space="0" w:color="auto"/>
      </w:divBdr>
    </w:div>
    <w:div w:id="1851140207">
      <w:bodyDiv w:val="1"/>
      <w:marLeft w:val="0"/>
      <w:marRight w:val="0"/>
      <w:marTop w:val="0"/>
      <w:marBottom w:val="0"/>
      <w:divBdr>
        <w:top w:val="none" w:sz="0" w:space="0" w:color="auto"/>
        <w:left w:val="none" w:sz="0" w:space="0" w:color="auto"/>
        <w:bottom w:val="none" w:sz="0" w:space="0" w:color="auto"/>
        <w:right w:val="none" w:sz="0" w:space="0" w:color="auto"/>
      </w:divBdr>
      <w:divsChild>
        <w:div w:id="15473209">
          <w:marLeft w:val="547"/>
          <w:marRight w:val="0"/>
          <w:marTop w:val="60"/>
          <w:marBottom w:val="0"/>
          <w:divBdr>
            <w:top w:val="none" w:sz="0" w:space="0" w:color="auto"/>
            <w:left w:val="none" w:sz="0" w:space="0" w:color="auto"/>
            <w:bottom w:val="none" w:sz="0" w:space="0" w:color="auto"/>
            <w:right w:val="none" w:sz="0" w:space="0" w:color="auto"/>
          </w:divBdr>
        </w:div>
        <w:div w:id="501356523">
          <w:marLeft w:val="547"/>
          <w:marRight w:val="0"/>
          <w:marTop w:val="60"/>
          <w:marBottom w:val="0"/>
          <w:divBdr>
            <w:top w:val="none" w:sz="0" w:space="0" w:color="auto"/>
            <w:left w:val="none" w:sz="0" w:space="0" w:color="auto"/>
            <w:bottom w:val="none" w:sz="0" w:space="0" w:color="auto"/>
            <w:right w:val="none" w:sz="0" w:space="0" w:color="auto"/>
          </w:divBdr>
        </w:div>
        <w:div w:id="564414168">
          <w:marLeft w:val="547"/>
          <w:marRight w:val="0"/>
          <w:marTop w:val="60"/>
          <w:marBottom w:val="0"/>
          <w:divBdr>
            <w:top w:val="none" w:sz="0" w:space="0" w:color="auto"/>
            <w:left w:val="none" w:sz="0" w:space="0" w:color="auto"/>
            <w:bottom w:val="none" w:sz="0" w:space="0" w:color="auto"/>
            <w:right w:val="none" w:sz="0" w:space="0" w:color="auto"/>
          </w:divBdr>
        </w:div>
        <w:div w:id="1530755230">
          <w:marLeft w:val="547"/>
          <w:marRight w:val="0"/>
          <w:marTop w:val="60"/>
          <w:marBottom w:val="0"/>
          <w:divBdr>
            <w:top w:val="none" w:sz="0" w:space="0" w:color="auto"/>
            <w:left w:val="none" w:sz="0" w:space="0" w:color="auto"/>
            <w:bottom w:val="none" w:sz="0" w:space="0" w:color="auto"/>
            <w:right w:val="none" w:sz="0" w:space="0" w:color="auto"/>
          </w:divBdr>
        </w:div>
      </w:divsChild>
    </w:div>
    <w:div w:id="1925726382">
      <w:bodyDiv w:val="1"/>
      <w:marLeft w:val="0"/>
      <w:marRight w:val="0"/>
      <w:marTop w:val="0"/>
      <w:marBottom w:val="0"/>
      <w:divBdr>
        <w:top w:val="none" w:sz="0" w:space="0" w:color="auto"/>
        <w:left w:val="none" w:sz="0" w:space="0" w:color="auto"/>
        <w:bottom w:val="none" w:sz="0" w:space="0" w:color="auto"/>
        <w:right w:val="none" w:sz="0" w:space="0" w:color="auto"/>
      </w:divBdr>
    </w:div>
    <w:div w:id="21246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em.frcek@mmr.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mr.cz" TargetMode="External"/><Relationship Id="rId1" Type="http://schemas.openxmlformats.org/officeDocument/2006/relationships/hyperlink" Target="mailto:media@mm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1816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Braun: Jsme připraveni na vyjednávání</vt:lpstr>
    </vt:vector>
  </TitlesOfParts>
  <Company>MMR</Company>
  <LinksUpToDate>false</LinksUpToDate>
  <CharactersWithSpaces>2119</CharactersWithSpaces>
  <SharedDoc>false</SharedDoc>
  <HLinks>
    <vt:vector size="12" baseType="variant">
      <vt:variant>
        <vt:i4>7864425</vt:i4>
      </vt:variant>
      <vt:variant>
        <vt:i4>3</vt:i4>
      </vt:variant>
      <vt:variant>
        <vt:i4>0</vt:i4>
      </vt:variant>
      <vt:variant>
        <vt:i4>5</vt:i4>
      </vt:variant>
      <vt:variant>
        <vt:lpwstr>http://www.mmr.cz/</vt:lpwstr>
      </vt:variant>
      <vt:variant>
        <vt:lpwstr/>
      </vt:variant>
      <vt:variant>
        <vt:i4>7733317</vt:i4>
      </vt:variant>
      <vt:variant>
        <vt:i4>0</vt:i4>
      </vt:variant>
      <vt:variant>
        <vt:i4>0</vt:i4>
      </vt:variant>
      <vt:variant>
        <vt:i4>5</vt:i4>
      </vt:variant>
      <vt:variant>
        <vt:lpwstr>mailto:media@mmr.cz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Braun: Jsme připraveni na vyjednávání</dc:title>
  <dc:subject/>
  <dc:creator>Jiří Landa</dc:creator>
  <cp:keywords/>
  <cp:lastModifiedBy>František Jemelka</cp:lastModifiedBy>
  <cp:revision>3</cp:revision>
  <cp:lastPrinted>2014-04-03T15:25:00Z</cp:lastPrinted>
  <dcterms:created xsi:type="dcterms:W3CDTF">2018-03-15T08:28:00Z</dcterms:created>
  <dcterms:modified xsi:type="dcterms:W3CDTF">2018-03-15T11:51:00Z</dcterms:modified>
</cp:coreProperties>
</file>